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line="288" w:lineRule="auto"/>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Rondzendbrief voor zondag 9 mei 2021</w:t>
      </w:r>
    </w:p>
    <w:p>
      <w:pPr>
        <w:pStyle w:val="Standaard"/>
        <w:bidi w:val="0"/>
        <w:spacing w:line="288" w:lineRule="auto"/>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Zesde zondag in de paastijd</w:t>
      </w:r>
    </w:p>
    <w:p>
      <w:pPr>
        <w:pStyle w:val="Standaard"/>
        <w:bidi w:val="0"/>
        <w:spacing w:line="288" w:lineRule="auto"/>
        <w:ind w:left="0" w:right="0" w:firstLine="0"/>
        <w:jc w:val="both"/>
        <w:rPr>
          <w:rFonts w:ascii="Times New Roman" w:cs="Times New Roman" w:hAnsi="Times New Roman" w:eastAsia="Times New Roman"/>
          <w:b w:val="1"/>
          <w:bCs w:val="1"/>
          <w:i w:val="1"/>
          <w:iCs w:val="1"/>
          <w:outline w:val="0"/>
          <w:color w:val="464645"/>
          <w:sz w:val="24"/>
          <w:szCs w:val="24"/>
          <w:shd w:val="clear" w:color="auto" w:fill="ffffff"/>
          <w:rtl w:val="0"/>
          <w14:textFill>
            <w14:solidFill>
              <w14:srgbClr w14:val="464745"/>
            </w14:solidFill>
          </w14:textFill>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nl-NL"/>
        </w:rPr>
        <w:t>Ter overdenking</w:t>
      </w:r>
    </w:p>
    <w:p>
      <w:pPr>
        <w:pStyle w:val="Hoofdtekst"/>
        <w:jc w:val="both"/>
        <w:rPr>
          <w:rFonts w:ascii="Times New Roman" w:cs="Times New Roman" w:hAnsi="Times New Roman" w:eastAsia="Times New Roman"/>
          <w:i w:val="1"/>
          <w:iCs w:val="1"/>
          <w:sz w:val="24"/>
          <w:szCs w:val="24"/>
        </w:rPr>
      </w:pPr>
    </w:p>
    <w:p>
      <w:pPr>
        <w:pStyle w:val="Hoofdtekst"/>
        <w:jc w:val="both"/>
        <w:rPr>
          <w:rFonts w:ascii="Times New Roman" w:cs="Times New Roman" w:hAnsi="Times New Roman" w:eastAsia="Times New Roman"/>
          <w:i w:val="0"/>
          <w:iCs w:val="0"/>
          <w:sz w:val="24"/>
          <w:szCs w:val="24"/>
        </w:rPr>
      </w:pPr>
      <w:r>
        <w:rPr>
          <w:rFonts w:ascii="Times New Roman" w:hAnsi="Times New Roman"/>
          <w:i w:val="1"/>
          <w:iCs w:val="1"/>
          <w:sz w:val="24"/>
          <w:szCs w:val="24"/>
          <w:rtl w:val="0"/>
        </w:rPr>
        <w:t>1</w:t>
      </w:r>
      <w:r>
        <w:rPr>
          <w:rFonts w:ascii="Times New Roman" w:hAnsi="Times New Roman"/>
          <w:i w:val="1"/>
          <w:iCs w:val="1"/>
          <w:sz w:val="24"/>
          <w:szCs w:val="24"/>
          <w:shd w:val="clear" w:color="auto" w:fill="ffffff"/>
          <w:rtl w:val="0"/>
          <w:lang w:val="nl-NL"/>
        </w:rPr>
        <w:t xml:space="preserve">In mijn eerste boek, Theofilus, heb ik de daden en het onderricht van Jezus beschreven, </w:t>
      </w:r>
      <w:r>
        <w:rPr>
          <w:rFonts w:ascii="Times New Roman" w:hAnsi="Times New Roman"/>
          <w:i w:val="1"/>
          <w:iCs w:val="1"/>
          <w:outline w:val="0"/>
          <w:color w:val="464645"/>
          <w:sz w:val="24"/>
          <w:szCs w:val="24"/>
          <w:shd w:val="clear" w:color="auto" w:fill="ffffff"/>
          <w:rtl w:val="0"/>
          <w14:textFill>
            <w14:solidFill>
              <w14:srgbClr w14:val="464745">
                <w14:alpha w14:val="29803"/>
              </w14:srgbClr>
            </w14:solidFill>
          </w14:textFill>
        </w:rPr>
        <w:t>2</w:t>
      </w:r>
      <w:r>
        <w:rPr>
          <w:rFonts w:ascii="Times New Roman" w:hAnsi="Times New Roman"/>
          <w:i w:val="1"/>
          <w:iCs w:val="1"/>
          <w:sz w:val="24"/>
          <w:szCs w:val="24"/>
          <w:rtl w:val="0"/>
          <w:lang w:val="nl-NL"/>
        </w:rPr>
        <w:t>vanaf het begin tot aan de dag waarop hij in de hemel werd opgenomen, nadat hij de apostelen die hij door de heilige Geest had uitgekozen, had gezegd wat hun opdracht was.</w:t>
      </w:r>
    </w:p>
    <w:p>
      <w:pPr>
        <w:pStyle w:val="Hoofdtekst"/>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(Handelingen 1:1-2)</w:t>
      </w:r>
    </w:p>
    <w:p>
      <w:pPr>
        <w:pStyle w:val="Hoofdtekst"/>
        <w:jc w:val="both"/>
        <w:rPr>
          <w:rFonts w:ascii="Times New Roman" w:cs="Times New Roman" w:hAnsi="Times New Roman" w:eastAsia="Times New Roman"/>
          <w:i w:val="0"/>
          <w:iCs w:val="0"/>
          <w:sz w:val="24"/>
          <w:szCs w:val="24"/>
        </w:rPr>
      </w:pPr>
    </w:p>
    <w:p>
      <w:pPr>
        <w:pStyle w:val="Hoofdtekst"/>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Voordat Lucas gaat vertellen over de Hemelvaart van Jezus heeft hij een inleiding bedoeld voor zijn vriend Theofilus en daarmee ook voor alle andere lezers van zijn tweede boek. Hij verwijst naar zijn eerste boek, dat alles bevat over de het leven van Jezus op aarde. Dat wordt nu met de Hemelvaart van Jezus geschiedenis. Het is voorbij. Er komt nu een nieuwe tijd. Maar wat geschied is, wat voortaan geschiedenis is, dat blijft niet zonder betekenis. Integendeel, zonder verleden geen heden. En zonder begrip van het verleden geen begrip van het heden. Daarom verwijst Lucas bij het begin van zijn tweede boek direct naar zijn eerste boek. Dat boek kan niet dicht! Integendeel. Dat moet open blijven om het vervolg te begrijpen.</w:t>
      </w:r>
    </w:p>
    <w:p>
      <w:pPr>
        <w:pStyle w:val="Hoofdtekst"/>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Terug in de tijd kunnen we nooit. Je kunt nooit samen met de leerlingen van Jezus meelopen achter de Meester aan. Dat konden die leerlingen al niet eens meer toen Jezus met zijn Hemelvaart afscheid had genomen. Want de leerlingen moesten voortaan zelf verder. Maar ze begonnen niet zomaar. Ze hadden een geschiedenis met Jezus en van die geschiedenis konden ze leren. Bovendien kregen ze met Pinksteren de Geest om het allemaal nog beter te begrijpen. En het mooie van hun geschiedenis met Jezus is, dat het ook onze geschiedenis is want wij hebben in de Bijbel dat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geschiedenisboek</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 Wij kunnen dat boek met elkaar lezen. Wij kunnen daar met elkaar over praten. We kunnen er zelfs diep op studeren. Uitgeleerd raken mensen nooit. Maar je hebt wel een geschiedenis als houvast. Concreet: je kunt niet alle kanten op met Jezus. Het kan wel zijn, dat je hele rare dingen over Hem zegt. Of in Zijn naam zegt. Daar heeft ook de Kerk zich door de eeuwen heen ook wel aan bezondigd. Maar het is ook altijd weer door mensen gecorrigeerd, die wat meer van de geschiedenis hadden begrepen.</w:t>
      </w:r>
    </w:p>
    <w:p>
      <w:pPr>
        <w:pStyle w:val="Hoofdtekst"/>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Nu schrijf ik deze rondzendbrief op woensdag 5 mei. Bevrijdingsdag. 76 jaar geleden was de Tweede Wereldoorlog in Europa voorbij. Het betekende, dat die oorlog geschiedenis was geworden. Geen mooie geschiedenis. Verre van dat. Een vreselijke geschiedenis. Maar wel een geschiedenis van blijvende betekenis. Tot op de dag van vandaag. Een geschiedenis om niet te vergeten. Om altijd weer te bestuderen en van te leren. Om te voorkomen, dat je gevaarlijke dingen gaat zeggen waar sommige mensen ook nog in gaan geloven. Dan lijkt het eerst wel mee te vallen. Maar de geschiedenis leert ons, dat het heel vaak eerst wel mee leek te vallen. Want is het zo erg bijvoorbeeld wanneer je beweert, dat de vrijheidsbeperkingen in deze Corona tijd even erg of zelfs nog erger zijn dan de vrijheidsbeperkingen opgelegd door de Duitse bezetter in de Tweede Wereldoorlog? Ja dat is erg. Het miskent allereerst het onvoorstelbare leed waaronder mensen toen geleden hebben. Het miskent ook de waarde van onze grondwet waarover Andr</w:t>
      </w:r>
      <w:r>
        <w:rPr>
          <w:rFonts w:ascii="Times New Roman" w:hAnsi="Times New Roman" w:hint="default"/>
          <w:i w:val="0"/>
          <w:iCs w:val="0"/>
          <w:sz w:val="24"/>
          <w:szCs w:val="24"/>
          <w:rtl w:val="0"/>
          <w:lang w:val="nl-NL"/>
        </w:rPr>
        <w:t xml:space="preserve">é </w:t>
      </w:r>
      <w:r>
        <w:rPr>
          <w:rFonts w:ascii="Times New Roman" w:hAnsi="Times New Roman"/>
          <w:i w:val="0"/>
          <w:iCs w:val="0"/>
          <w:sz w:val="24"/>
          <w:szCs w:val="24"/>
          <w:rtl w:val="0"/>
          <w:lang w:val="nl-NL"/>
        </w:rPr>
        <w:t xml:space="preserve">van Duin in zijn ontroerende toespraak op de Dam zei, dat deze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verdraagzaamheid en tolerantie ademt</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 Ook zei hij, dat wij ondanks de Corona maatregelen onze vrijheid vieren. Andr</w:t>
      </w:r>
      <w:r>
        <w:rPr>
          <w:rFonts w:ascii="Times New Roman" w:hAnsi="Times New Roman" w:hint="default"/>
          <w:i w:val="0"/>
          <w:iCs w:val="0"/>
          <w:sz w:val="24"/>
          <w:szCs w:val="24"/>
          <w:rtl w:val="0"/>
          <w:lang w:val="nl-NL"/>
        </w:rPr>
        <w:t xml:space="preserve">é </w:t>
      </w:r>
      <w:r>
        <w:rPr>
          <w:rFonts w:ascii="Times New Roman" w:hAnsi="Times New Roman"/>
          <w:i w:val="0"/>
          <w:iCs w:val="0"/>
          <w:sz w:val="24"/>
          <w:szCs w:val="24"/>
          <w:rtl w:val="0"/>
          <w:lang w:val="nl-NL"/>
        </w:rPr>
        <w:t>van Duin kent de geschiedenis. Hij weet, dat ons volk de vrijheid nog evenzeer mag koesteren als 76 jaar geleden en in al de jaren daarna.</w:t>
      </w:r>
    </w:p>
    <w:p>
      <w:pPr>
        <w:pStyle w:val="Hoofdtekst"/>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In Zijn allerlaatste woorden tegen Zijn leerlingen draagt Jezus hen op van Hem te getuigen (Handelingen 1 vers 8). Met enige vrijheid zou je wat Jezus zegt ook zo kunnen lezen: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Hou je mond niet. Spreek. Laat niet onweersproken wat ingaat tegen alles wat Ik jullie heb geleerd.</w:t>
      </w:r>
      <w:r>
        <w:rPr>
          <w:rFonts w:ascii="Times New Roman" w:hAnsi="Times New Roman" w:hint="default"/>
          <w:i w:val="0"/>
          <w:iCs w:val="0"/>
          <w:sz w:val="24"/>
          <w:szCs w:val="24"/>
          <w:rtl w:val="0"/>
          <w:lang w:val="nl-NL"/>
        </w:rPr>
        <w:t xml:space="preserve">” </w:t>
      </w:r>
      <w:r>
        <w:rPr>
          <w:rFonts w:ascii="Times New Roman" w:hAnsi="Times New Roman"/>
          <w:i w:val="0"/>
          <w:iCs w:val="0"/>
          <w:sz w:val="24"/>
          <w:szCs w:val="24"/>
          <w:rtl w:val="0"/>
          <w:lang w:val="nl-NL"/>
        </w:rPr>
        <w:t xml:space="preserve">En zo is het! Laat niet onweersproken wat gevaarlijk is. Zwijg het niet dood. Alsof argumenten er ineens niet meer toe doen. En werk vooral niet samen met mensen, die in hun uitingen gevaarlijke grenzen overschrijden. Doe dat niet. Je denkt misschien, dat het nog wel meevalt maar de geschiedenis leert ons, dat het wel vaker leek mee te vallen voordat het uiteindelijk heel erg werd. </w:t>
      </w:r>
    </w:p>
    <w:p>
      <w:pPr>
        <w:pStyle w:val="Hoofdtekst"/>
        <w:jc w:val="right"/>
        <w:rPr>
          <w:rFonts w:ascii="Times New Roman" w:cs="Times New Roman" w:hAnsi="Times New Roman" w:eastAsia="Times New Roman"/>
          <w:b w:val="1"/>
          <w:bCs w:val="1"/>
          <w:i w:val="0"/>
          <w:iCs w:val="0"/>
          <w:sz w:val="24"/>
          <w:szCs w:val="24"/>
        </w:rPr>
      </w:pPr>
      <w:r>
        <w:rPr>
          <w:rFonts w:ascii="Times New Roman" w:hAnsi="Times New Roman"/>
          <w:b w:val="1"/>
          <w:bCs w:val="1"/>
          <w:i w:val="0"/>
          <w:iCs w:val="0"/>
          <w:sz w:val="24"/>
          <w:szCs w:val="24"/>
          <w:rtl w:val="0"/>
          <w:lang w:val="nl-NL"/>
        </w:rPr>
        <w:t>AMEN</w:t>
      </w:r>
    </w:p>
    <w:p>
      <w:pPr>
        <w:pStyle w:val="Hoofdtekst"/>
        <w:jc w:val="both"/>
        <w:rPr>
          <w:rFonts w:ascii="Times New Roman" w:cs="Times New Roman" w:hAnsi="Times New Roman" w:eastAsia="Times New Roman"/>
          <w:b w:val="1"/>
          <w:bCs w:val="1"/>
          <w:i w:val="0"/>
          <w:iCs w:val="0"/>
          <w:sz w:val="24"/>
          <w:szCs w:val="24"/>
        </w:rPr>
      </w:pPr>
    </w:p>
    <w:p>
      <w:pPr>
        <w:pStyle w:val="Standaard"/>
        <w:bidi w:val="0"/>
        <w:spacing w:line="288" w:lineRule="auto"/>
        <w:ind w:left="0" w:right="0" w:firstLine="0"/>
        <w:jc w:val="both"/>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nl-NL"/>
        </w:rPr>
        <w:t>Uit de Gemeente</w:t>
      </w:r>
    </w:p>
    <w:p>
      <w:pPr>
        <w:pStyle w:val="Standaard"/>
        <w:bidi w:val="0"/>
        <w:spacing w:line="288" w:lineRule="auto"/>
        <w:ind w:left="0" w:right="0" w:firstLine="0"/>
        <w:jc w:val="both"/>
        <w:rPr>
          <w:rFonts w:ascii="Times New Roman" w:cs="Times New Roman" w:hAnsi="Times New Roman" w:eastAsia="Times New Roman"/>
          <w:b w:val="0"/>
          <w:bCs w:val="0"/>
          <w:i w:val="0"/>
          <w:iCs w:val="0"/>
          <w:sz w:val="24"/>
          <w:szCs w:val="24"/>
          <w:rtl w:val="0"/>
        </w:rPr>
      </w:pPr>
    </w:p>
    <w:p>
      <w:pPr>
        <w:pStyle w:val="Standaard"/>
        <w:numPr>
          <w:ilvl w:val="0"/>
          <w:numId w:val="2"/>
        </w:numPr>
        <w:bidi w:val="0"/>
        <w:spacing w:line="288" w:lineRule="auto"/>
        <w:ind w:right="0"/>
        <w:jc w:val="both"/>
        <w:rPr>
          <w:rFonts w:ascii="Times New Roman" w:hAnsi="Times New Roman"/>
          <w:b w:val="1"/>
          <w:bCs w:val="1"/>
          <w:i w:val="1"/>
          <w:iCs w:val="1"/>
          <w:sz w:val="24"/>
          <w:szCs w:val="24"/>
          <w:rtl w:val="0"/>
          <w:lang w:val="nl-NL"/>
        </w:rPr>
      </w:pPr>
      <w:r>
        <w:rPr>
          <w:rFonts w:ascii="Times New Roman" w:hAnsi="Times New Roman"/>
          <w:b w:val="0"/>
          <w:bCs w:val="0"/>
          <w:i w:val="0"/>
          <w:iCs w:val="0"/>
          <w:sz w:val="24"/>
          <w:szCs w:val="24"/>
          <w:rtl w:val="0"/>
          <w:lang w:val="nl-NL"/>
        </w:rPr>
        <w:t>Voor Willem Beimers staat de operatie in Groningen gepland voor dinsdag 11 mei. We hopen en bidden z</w:t>
      </w:r>
      <w:r>
        <w:rPr>
          <w:rFonts w:ascii="Times New Roman" w:hAnsi="Times New Roman" w:hint="default"/>
          <w:b w:val="0"/>
          <w:bCs w:val="0"/>
          <w:i w:val="0"/>
          <w:iCs w:val="0"/>
          <w:sz w:val="24"/>
          <w:szCs w:val="24"/>
          <w:rtl w:val="0"/>
          <w:lang w:val="nl-NL"/>
        </w:rPr>
        <w:t>ó</w:t>
      </w:r>
      <w:r>
        <w:rPr>
          <w:rFonts w:ascii="Times New Roman" w:hAnsi="Times New Roman"/>
          <w:b w:val="0"/>
          <w:bCs w:val="0"/>
          <w:i w:val="0"/>
          <w:iCs w:val="0"/>
          <w:sz w:val="24"/>
          <w:szCs w:val="24"/>
          <w:rtl w:val="0"/>
          <w:lang w:val="nl-NL"/>
        </w:rPr>
        <w:t>, dat het door kan gaan en met een goed resultaat van genezing en herstel!</w:t>
      </w:r>
    </w:p>
    <w:p>
      <w:pPr>
        <w:pStyle w:val="Hoofdtekst"/>
        <w:numPr>
          <w:ilvl w:val="0"/>
          <w:numId w:val="3"/>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Albert Sijtsma is nog voor revalidatie in Noorderbreedte (Leeuwarden).</w:t>
      </w:r>
    </w:p>
    <w:p>
      <w:pPr>
        <w:pStyle w:val="Hoofdtekst"/>
        <w:numPr>
          <w:ilvl w:val="0"/>
          <w:numId w:val="3"/>
        </w:numPr>
        <w:jc w:val="both"/>
        <w:rPr>
          <w:rFonts w:ascii="Times New Roman" w:hAnsi="Times New Roman"/>
          <w:b w:val="1"/>
          <w:bCs w:val="1"/>
          <w:i w:val="1"/>
          <w:iCs w:val="1"/>
          <w:sz w:val="24"/>
          <w:szCs w:val="24"/>
          <w:lang w:val="nl-NL"/>
        </w:rPr>
      </w:pPr>
      <w:r>
        <w:rPr>
          <w:rFonts w:ascii="Times New Roman" w:hAnsi="Times New Roman"/>
          <w:b w:val="0"/>
          <w:bCs w:val="0"/>
          <w:i w:val="0"/>
          <w:iCs w:val="0"/>
          <w:sz w:val="24"/>
          <w:szCs w:val="24"/>
          <w:rtl w:val="0"/>
          <w:lang w:val="nl-NL"/>
        </w:rPr>
        <w:t xml:space="preserve">We gaan weer beginnen met de kerkdiensten, tenminste dat hopen we te doen op Eerste Pinksterdag (23 mei). Komen kun je zonder test. Zonder vaccinatiebewijs. Maar ja, wel tot 30 maximaal en nog zonder gemeentezang. Het Coronavirus en niets of niemand anders dan het Coronavirus is voor die beperking verantwoordelijk! </w:t>
      </w:r>
    </w:p>
    <w:p>
      <w:pPr>
        <w:pStyle w:val="Hoofdtekst"/>
        <w:jc w:val="both"/>
        <w:rPr>
          <w:rFonts w:ascii="Times New Roman" w:cs="Times New Roman" w:hAnsi="Times New Roman" w:eastAsia="Times New Roman"/>
          <w:b w:val="0"/>
          <w:bCs w:val="0"/>
          <w:i w:val="0"/>
          <w:iCs w:val="0"/>
          <w:sz w:val="24"/>
          <w:szCs w:val="24"/>
        </w:rPr>
      </w:pPr>
    </w:p>
    <w:p>
      <w:pPr>
        <w:pStyle w:val="Standaard"/>
        <w:bidi w:val="0"/>
        <w:ind w:left="0" w:right="0" w:firstLine="0"/>
        <w:jc w:val="both"/>
        <w:rPr>
          <w:rFonts w:ascii="Times New Roman" w:cs="Times New Roman" w:hAnsi="Times New Roman" w:eastAsia="Times New Roman"/>
          <w:b w:val="0"/>
          <w:bCs w:val="0"/>
          <w:i w:val="0"/>
          <w:iCs w:val="0"/>
          <w:outline w:val="0"/>
          <w:color w:val="212121"/>
          <w:sz w:val="24"/>
          <w:szCs w:val="24"/>
          <w:shd w:val="clear" w:color="auto" w:fill="ffffff"/>
          <w:rtl w:val="0"/>
          <w14:textFill>
            <w14:solidFill>
              <w14:srgbClr w14:val="222222"/>
            </w14:solidFill>
          </w14:textFill>
        </w:rPr>
      </w:pPr>
      <w:r>
        <w:rPr>
          <w:rFonts w:ascii="Times New Roman" w:hAnsi="Times New Roman"/>
          <w:b w:val="1"/>
          <w:bCs w:val="1"/>
          <w:i w:val="1"/>
          <w:iCs w:val="1"/>
          <w:outline w:val="0"/>
          <w:color w:val="212121"/>
          <w:sz w:val="24"/>
          <w:szCs w:val="24"/>
          <w:shd w:val="clear" w:color="auto" w:fill="ffffff"/>
          <w:rtl w:val="0"/>
          <w:lang w:val="nl-NL"/>
          <w14:textFill>
            <w14:solidFill>
              <w14:srgbClr w14:val="222222"/>
            </w14:solidFill>
          </w14:textFill>
        </w:rPr>
        <w:t>Gedicht</w:t>
      </w:r>
    </w:p>
    <w:p>
      <w:pPr>
        <w:pStyle w:val="Standaard"/>
        <w:bidi w:val="0"/>
        <w:ind w:left="0" w:right="0" w:firstLine="0"/>
        <w:jc w:val="both"/>
        <w:rPr>
          <w:rFonts w:ascii="Times New Roman" w:cs="Times New Roman" w:hAnsi="Times New Roman" w:eastAsia="Times New Roman"/>
          <w:b w:val="0"/>
          <w:bCs w:val="0"/>
          <w:i w:val="0"/>
          <w:iCs w:val="0"/>
          <w:outline w:val="0"/>
          <w:color w:val="212121"/>
          <w:sz w:val="24"/>
          <w:szCs w:val="24"/>
          <w:shd w:val="clear" w:color="auto" w:fill="ffffff"/>
          <w:rtl w:val="0"/>
          <w14:textFill>
            <w14:solidFill>
              <w14:srgbClr w14:val="222222"/>
            </w14:solidFill>
          </w14:textFill>
        </w:rPr>
      </w:pPr>
    </w:p>
    <w:p>
      <w:pPr>
        <w:pStyle w:val="Standaard"/>
        <w:bidi w:val="0"/>
        <w:ind w:left="0" w:right="0" w:firstLine="0"/>
        <w:jc w:val="both"/>
        <w:rPr>
          <w:rFonts w:ascii="Times New Roman" w:cs="Times New Roman" w:hAnsi="Times New Roman" w:eastAsia="Times New Roman"/>
          <w:b w:val="0"/>
          <w:bCs w:val="0"/>
          <w:i w:val="0"/>
          <w:iCs w:val="0"/>
          <w:outline w:val="0"/>
          <w:color w:val="212121"/>
          <w:sz w:val="24"/>
          <w:szCs w:val="24"/>
          <w:shd w:val="clear" w:color="auto" w:fill="ffffff"/>
          <w:rtl w:val="0"/>
          <w14:textFill>
            <w14:solidFill>
              <w14:srgbClr w14:val="222222"/>
            </w14:solidFill>
          </w14:textFill>
        </w:rPr>
      </w:pPr>
      <w:r>
        <w:rPr>
          <w:rFonts w:ascii="Times New Roman" w:hAnsi="Times New Roman"/>
          <w:b w:val="0"/>
          <w:bCs w:val="0"/>
          <w:i w:val="0"/>
          <w:iCs w:val="0"/>
          <w:outline w:val="0"/>
          <w:color w:val="212121"/>
          <w:sz w:val="24"/>
          <w:szCs w:val="24"/>
          <w:shd w:val="clear" w:color="auto" w:fill="ffffff"/>
          <w:rtl w:val="0"/>
          <w:lang w:val="nl-NL"/>
          <w14:textFill>
            <w14:solidFill>
              <w14:srgbClr w14:val="222222"/>
            </w14:solidFill>
          </w14:textFill>
        </w:rPr>
        <w:t>Een gedicht uit de verzameling mij toegezonden:</w:t>
      </w:r>
    </w:p>
    <w:p>
      <w:pPr>
        <w:pStyle w:val="Hoofdtekst"/>
        <w:jc w:val="both"/>
        <w:rPr>
          <w:rFonts w:ascii="Times New Roman" w:cs="Times New Roman" w:hAnsi="Times New Roman" w:eastAsia="Times New Roman"/>
          <w:b w:val="0"/>
          <w:bCs w:val="0"/>
          <w:i w:val="0"/>
          <w:iCs w:val="0"/>
          <w:sz w:val="24"/>
          <w:szCs w:val="24"/>
        </w:rPr>
      </w:pP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Wij mensen hebben dikwijls idealen</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en sommigen gaat alles voor de wind.</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Wij willen meestal zelf ons lot bepalen</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en vragen niet wat God er wel van vindt.</w:t>
      </w:r>
    </w:p>
    <w:p>
      <w:pPr>
        <w:pStyle w:val="Hoofdtekst"/>
        <w:ind w:left="785"/>
        <w:jc w:val="both"/>
        <w:rPr>
          <w:rFonts w:ascii="Times New Roman" w:cs="Times New Roman" w:hAnsi="Times New Roman" w:eastAsia="Times New Roman"/>
          <w:b w:val="0"/>
          <w:bCs w:val="0"/>
          <w:i w:val="1"/>
          <w:iCs w:val="1"/>
          <w:sz w:val="24"/>
          <w:szCs w:val="24"/>
        </w:rPr>
      </w:pP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Als het ons meezit, alles lijkt te lukken,</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dan zeggen wij: God leidt ons op die weg.</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Maar valt ons zelfgemaakt ontwerp in stukken</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dan zijn we boos en denken: wat een pech.</w:t>
      </w:r>
    </w:p>
    <w:p>
      <w:pPr>
        <w:pStyle w:val="Hoofdtekst"/>
        <w:ind w:left="785"/>
        <w:jc w:val="both"/>
        <w:rPr>
          <w:rFonts w:ascii="Times New Roman" w:cs="Times New Roman" w:hAnsi="Times New Roman" w:eastAsia="Times New Roman"/>
          <w:b w:val="0"/>
          <w:bCs w:val="0"/>
          <w:i w:val="1"/>
          <w:iCs w:val="1"/>
          <w:sz w:val="24"/>
          <w:szCs w:val="24"/>
        </w:rPr>
      </w:pP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Het pad dat wij bewand</w:t>
      </w:r>
      <w:r>
        <w:rPr>
          <w:rFonts w:ascii="Times New Roman" w:hAnsi="Times New Roman" w:hint="default"/>
          <w:b w:val="0"/>
          <w:bCs w:val="0"/>
          <w:i w:val="1"/>
          <w:iCs w:val="1"/>
          <w:sz w:val="24"/>
          <w:szCs w:val="24"/>
          <w:rtl w:val="0"/>
          <w:lang w:val="nl-NL"/>
        </w:rPr>
        <w:t>’</w:t>
      </w:r>
      <w:r>
        <w:rPr>
          <w:rFonts w:ascii="Times New Roman" w:hAnsi="Times New Roman"/>
          <w:b w:val="0"/>
          <w:bCs w:val="0"/>
          <w:i w:val="1"/>
          <w:iCs w:val="1"/>
          <w:sz w:val="24"/>
          <w:szCs w:val="24"/>
          <w:rtl w:val="0"/>
          <w:lang w:val="nl-NL"/>
        </w:rPr>
        <w:t>len hier op aarde,</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is niet altijd Gods weg, soms zegt Hij: nee!</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En wat wij tot die tijd bijeen vergaarden,</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haalt Hij omver en het werkstuk neemt Hij mee.</w:t>
      </w:r>
    </w:p>
    <w:p>
      <w:pPr>
        <w:pStyle w:val="Hoofdtekst"/>
        <w:ind w:left="785"/>
        <w:jc w:val="both"/>
        <w:rPr>
          <w:rFonts w:ascii="Times New Roman" w:cs="Times New Roman" w:hAnsi="Times New Roman" w:eastAsia="Times New Roman"/>
          <w:b w:val="0"/>
          <w:bCs w:val="0"/>
          <w:i w:val="1"/>
          <w:iCs w:val="1"/>
          <w:sz w:val="24"/>
          <w:szCs w:val="24"/>
        </w:rPr>
      </w:pP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Als God een deur sluit, opent Hij een venster,</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dat veel meer perspectieven bieden zal.</w:t>
      </w:r>
    </w:p>
    <w:p>
      <w:pPr>
        <w:pStyle w:val="Hoofdtekst"/>
        <w:ind w:left="785"/>
        <w:jc w:val="both"/>
        <w:rPr>
          <w:rFonts w:ascii="Times New Roman" w:cs="Times New Roman" w:hAnsi="Times New Roman" w:eastAsia="Times New Roman"/>
          <w:b w:val="0"/>
          <w:bCs w:val="0"/>
          <w:i w:val="1"/>
          <w:iCs w:val="1"/>
          <w:sz w:val="24"/>
          <w:szCs w:val="24"/>
        </w:rPr>
      </w:pPr>
      <w:r>
        <w:rPr>
          <w:rFonts w:ascii="Times New Roman" w:hAnsi="Times New Roman"/>
          <w:b w:val="0"/>
          <w:bCs w:val="0"/>
          <w:i w:val="1"/>
          <w:iCs w:val="1"/>
          <w:sz w:val="24"/>
          <w:szCs w:val="24"/>
          <w:rtl w:val="0"/>
          <w:lang w:val="nl-NL"/>
        </w:rPr>
        <w:t>Al gaat het dan niet volgens onze wensen,</w:t>
      </w:r>
    </w:p>
    <w:p>
      <w:pPr>
        <w:pStyle w:val="Hoofdtekst"/>
        <w:ind w:left="785"/>
        <w:jc w:val="both"/>
        <w:rPr>
          <w:rFonts w:ascii="Times New Roman" w:cs="Times New Roman" w:hAnsi="Times New Roman" w:eastAsia="Times New Roman"/>
          <w:b w:val="0"/>
          <w:bCs w:val="0"/>
          <w:i w:val="0"/>
          <w:iCs w:val="0"/>
          <w:sz w:val="24"/>
          <w:szCs w:val="24"/>
        </w:rPr>
      </w:pPr>
      <w:r>
        <w:rPr>
          <w:rFonts w:ascii="Times New Roman" w:hAnsi="Times New Roman"/>
          <w:b w:val="0"/>
          <w:bCs w:val="0"/>
          <w:i w:val="1"/>
          <w:iCs w:val="1"/>
          <w:sz w:val="24"/>
          <w:szCs w:val="24"/>
          <w:rtl w:val="0"/>
          <w:lang w:val="nl-NL"/>
        </w:rPr>
        <w:t>het is Gods weg, en dat gaat bovenal.</w:t>
      </w:r>
    </w:p>
    <w:p>
      <w:pPr>
        <w:pStyle w:val="Hoofdtekst"/>
        <w:jc w:val="both"/>
        <w:rPr>
          <w:rFonts w:ascii="Times New Roman" w:cs="Times New Roman" w:hAnsi="Times New Roman" w:eastAsia="Times New Roman"/>
          <w:b w:val="0"/>
          <w:bCs w:val="0"/>
          <w:i w:val="0"/>
          <w:iCs w:val="0"/>
          <w:sz w:val="24"/>
          <w:szCs w:val="24"/>
        </w:rPr>
      </w:pPr>
    </w:p>
    <w:p>
      <w:pPr>
        <w:pStyle w:val="Hoofdtekst"/>
        <w:jc w:val="both"/>
        <w:rPr>
          <w:rFonts w:ascii="Times New Roman" w:cs="Times New Roman" w:hAnsi="Times New Roman" w:eastAsia="Times New Roman"/>
          <w:b w:val="0"/>
          <w:bCs w:val="0"/>
          <w:i w:val="0"/>
          <w:iCs w:val="0"/>
          <w:sz w:val="24"/>
          <w:szCs w:val="24"/>
        </w:rPr>
      </w:pPr>
    </w:p>
    <w:p>
      <w:pPr>
        <w:pStyle w:val="Standaard"/>
        <w:bidi w:val="0"/>
        <w:spacing w:line="288" w:lineRule="auto"/>
        <w:ind w:left="0" w:right="0" w:firstLine="0"/>
        <w:jc w:val="both"/>
        <w:rPr>
          <w:rFonts w:ascii="Times New Roman" w:cs="Times New Roman" w:hAnsi="Times New Roman" w:eastAsia="Times New Roman"/>
          <w:b w:val="0"/>
          <w:bCs w:val="0"/>
          <w:i w:val="0"/>
          <w:iCs w:val="0"/>
          <w:sz w:val="24"/>
          <w:szCs w:val="24"/>
          <w:rtl w:val="0"/>
        </w:rPr>
      </w:pPr>
      <w:r>
        <w:rPr>
          <w:rFonts w:ascii="Times New Roman" w:hAnsi="Times New Roman"/>
          <w:b w:val="1"/>
          <w:bCs w:val="1"/>
          <w:i w:val="1"/>
          <w:iCs w:val="1"/>
          <w:sz w:val="24"/>
          <w:szCs w:val="24"/>
          <w:rtl w:val="0"/>
          <w:lang w:val="nl-NL"/>
        </w:rPr>
        <w:t>Tot slot</w:t>
      </w:r>
    </w:p>
    <w:p>
      <w:pPr>
        <w:pStyle w:val="Standaard"/>
        <w:bidi w:val="0"/>
        <w:spacing w:line="288" w:lineRule="auto"/>
        <w:ind w:left="0" w:right="0" w:firstLine="0"/>
        <w:jc w:val="both"/>
        <w:rPr>
          <w:rFonts w:ascii="Times New Roman" w:cs="Times New Roman" w:hAnsi="Times New Roman" w:eastAsia="Times New Roman"/>
          <w:b w:val="0"/>
          <w:bCs w:val="0"/>
          <w:i w:val="0"/>
          <w:iCs w:val="0"/>
          <w:sz w:val="24"/>
          <w:szCs w:val="24"/>
          <w:rtl w:val="0"/>
        </w:rPr>
      </w:pPr>
      <w:r>
        <w:rPr>
          <w:rFonts w:ascii="Times New Roman" w:hAnsi="Times New Roman"/>
          <w:b w:val="0"/>
          <w:bCs w:val="0"/>
          <w:i w:val="0"/>
          <w:iCs w:val="0"/>
          <w:sz w:val="24"/>
          <w:szCs w:val="24"/>
          <w:rtl w:val="0"/>
          <w:lang w:val="nl-NL"/>
        </w:rPr>
        <w:t>Hartelijke groeten!</w:t>
      </w:r>
    </w:p>
    <w:p>
      <w:pPr>
        <w:pStyle w:val="Standaard"/>
        <w:bidi w:val="0"/>
        <w:spacing w:line="288" w:lineRule="auto"/>
        <w:ind w:left="0" w:right="0" w:firstLine="0"/>
        <w:jc w:val="both"/>
        <w:rPr>
          <w:rFonts w:ascii="Times New Roman" w:cs="Times New Roman" w:hAnsi="Times New Roman" w:eastAsia="Times New Roman"/>
          <w:i w:val="1"/>
          <w:iCs w:val="1"/>
          <w:sz w:val="24"/>
          <w:szCs w:val="24"/>
          <w:shd w:val="clear" w:color="auto" w:fill="ffffff"/>
          <w:rtl w:val="0"/>
        </w:rPr>
      </w:pPr>
      <w:r>
        <w:rPr>
          <w:rFonts w:ascii="Times New Roman" w:hAnsi="Times New Roman"/>
          <w:i w:val="1"/>
          <w:iCs w:val="1"/>
          <w:sz w:val="24"/>
          <w:szCs w:val="24"/>
          <w:shd w:val="clear" w:color="auto" w:fill="ffffff"/>
          <w:rtl w:val="0"/>
          <w:lang w:val="nl-NL"/>
        </w:rPr>
        <w:t>Ds. Douwe Visser</w:t>
      </w:r>
    </w:p>
    <w:p>
      <w:pPr>
        <w:pStyle w:val="Standaard"/>
        <w:bidi w:val="0"/>
        <w:spacing w:line="288" w:lineRule="auto"/>
        <w:ind w:left="0" w:right="0" w:firstLine="0"/>
        <w:jc w:val="both"/>
        <w:rPr>
          <w:rFonts w:ascii="Times New Roman" w:cs="Times New Roman" w:hAnsi="Times New Roman" w:eastAsia="Times New Roman"/>
          <w:i w:val="1"/>
          <w:iCs w:val="1"/>
          <w:sz w:val="24"/>
          <w:szCs w:val="24"/>
          <w:shd w:val="clear" w:color="auto" w:fill="ffffff"/>
          <w:rtl w:val="0"/>
        </w:rPr>
      </w:pPr>
      <w:r>
        <w:rPr>
          <w:rFonts w:ascii="Times New Roman" w:hAnsi="Times New Roman"/>
          <w:i w:val="1"/>
          <w:iCs w:val="1"/>
          <w:sz w:val="24"/>
          <w:szCs w:val="24"/>
          <w:shd w:val="clear" w:color="auto" w:fill="ffffff"/>
          <w:rtl w:val="0"/>
          <w:lang w:val="nl-NL"/>
        </w:rPr>
        <w:t>06 81107529</w:t>
      </w:r>
    </w:p>
    <w:p>
      <w:pPr>
        <w:pStyle w:val="Standaard"/>
        <w:bidi w:val="0"/>
        <w:spacing w:line="288" w:lineRule="auto"/>
        <w:ind w:left="0" w:right="0" w:firstLine="0"/>
        <w:jc w:val="both"/>
        <w:rPr>
          <w:rtl w:val="0"/>
        </w:rPr>
      </w:pPr>
      <w:r>
        <w:rPr>
          <w:rStyle w:val="Hyperlink.0"/>
          <w:rFonts w:ascii="Times New Roman" w:cs="Times New Roman" w:hAnsi="Times New Roman" w:eastAsia="Times New Roman"/>
          <w:i w:val="1"/>
          <w:iCs w:val="1"/>
          <w:sz w:val="24"/>
          <w:szCs w:val="24"/>
          <w:shd w:val="clear" w:color="auto" w:fill="ffffff"/>
          <w:rtl w:val="0"/>
        </w:rPr>
        <w:fldChar w:fldCharType="begin" w:fldLock="0"/>
      </w:r>
      <w:r>
        <w:rPr>
          <w:rStyle w:val="Hyperlink.0"/>
          <w:rFonts w:ascii="Times New Roman" w:cs="Times New Roman" w:hAnsi="Times New Roman" w:eastAsia="Times New Roman"/>
          <w:i w:val="1"/>
          <w:iCs w:val="1"/>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i w:val="1"/>
          <w:iCs w:val="1"/>
          <w:sz w:val="24"/>
          <w:szCs w:val="24"/>
          <w:shd w:val="clear" w:color="auto" w:fill="ffffff"/>
          <w:rtl w:val="0"/>
        </w:rPr>
        <w:fldChar w:fldCharType="separate" w:fldLock="0"/>
      </w:r>
      <w:r>
        <w:rPr>
          <w:rStyle w:val="Hyperlink.0"/>
          <w:rFonts w:ascii="Times New Roman" w:hAnsi="Times New Roman"/>
          <w:i w:val="1"/>
          <w:iCs w:val="1"/>
          <w:sz w:val="24"/>
          <w:szCs w:val="24"/>
          <w:shd w:val="clear" w:color="auto" w:fill="ffffff"/>
          <w:rtl w:val="0"/>
          <w:lang w:val="nl-NL"/>
        </w:rPr>
        <w:t>visserdouwe97@gmail.com</w:t>
      </w:r>
      <w:r>
        <w:rPr>
          <w:rFonts w:ascii="Times New Roman" w:cs="Times New Roman" w:hAnsi="Times New Roman" w:eastAsia="Times New Roman"/>
          <w:i w:val="1"/>
          <w:iCs w:val="1"/>
          <w:sz w:val="24"/>
          <w:szCs w:val="24"/>
          <w:shd w:val="clear" w:color="auto" w:fill="ffff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